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5CA58" w14:textId="773369BB" w:rsidR="00023F14" w:rsidRDefault="00781801" w:rsidP="00781801">
      <w:pPr>
        <w:jc w:val="center"/>
        <w:rPr>
          <w:b/>
          <w:bCs/>
        </w:rPr>
      </w:pPr>
      <w:r w:rsidRPr="00781801">
        <w:rPr>
          <w:b/>
          <w:bCs/>
        </w:rPr>
        <w:t>Collaborative Testing Among Graduate Nursing Students</w:t>
      </w:r>
    </w:p>
    <w:p w14:paraId="7A0F9101" w14:textId="3D1EF842" w:rsidR="00781801" w:rsidRDefault="00781801" w:rsidP="00781801">
      <w:pPr>
        <w:rPr>
          <w:b/>
          <w:bCs/>
        </w:rPr>
      </w:pPr>
      <w:r>
        <w:rPr>
          <w:b/>
          <w:bCs/>
        </w:rPr>
        <w:t xml:space="preserve">Dr. Leigh Ann Breckenridge is </w:t>
      </w:r>
      <w:proofErr w:type="gramStart"/>
      <w:r w:rsidR="008053DE">
        <w:rPr>
          <w:b/>
          <w:bCs/>
        </w:rPr>
        <w:t>clinical</w:t>
      </w:r>
      <w:proofErr w:type="gramEnd"/>
      <w:r w:rsidR="008053DE">
        <w:rPr>
          <w:b/>
          <w:bCs/>
        </w:rPr>
        <w:t xml:space="preserve"> associate professor</w:t>
      </w:r>
      <w:r>
        <w:rPr>
          <w:b/>
          <w:bCs/>
        </w:rPr>
        <w:t xml:space="preserve"> at Virginia Commonwealth University. She has been teaching higher education for over 30 years. Although Dr. Breckenridge has taught all levels of nursing, her last 15 years have been focused on educating FNP and DNP students. Her DNP was completed at the University of Alabama, post-master’s FNP certificate from the University of Memphis and her MSN at the University of Kentucky.  Areas of expertise are: SDOH and the adverse childhood </w:t>
      </w:r>
      <w:r w:rsidR="009F7D64">
        <w:rPr>
          <w:b/>
          <w:bCs/>
        </w:rPr>
        <w:t xml:space="preserve">experiences and creative clinical education innovation for nurse practitioner students. </w:t>
      </w:r>
      <w:r>
        <w:rPr>
          <w:b/>
          <w:bCs/>
        </w:rPr>
        <w:t xml:space="preserve">She is also a family nurse practitioner working primarily with women and children. </w:t>
      </w:r>
    </w:p>
    <w:p w14:paraId="7664A024" w14:textId="77777777" w:rsidR="00781801" w:rsidRDefault="00781801" w:rsidP="00781801">
      <w:pPr>
        <w:rPr>
          <w:b/>
          <w:bCs/>
        </w:rPr>
      </w:pPr>
    </w:p>
    <w:p w14:paraId="2B6ADA77" w14:textId="4AC9B31F" w:rsidR="00781801" w:rsidRDefault="00781801" w:rsidP="00781801">
      <w:pPr>
        <w:rPr>
          <w:b/>
          <w:bCs/>
        </w:rPr>
      </w:pPr>
      <w:r w:rsidRPr="00781801">
        <w:rPr>
          <w:b/>
          <w:bCs/>
        </w:rPr>
        <w:t xml:space="preserve">Stephanie Bork is a Clinical Instructor at Virginia Commonwealth University (VCU) with a Faculty Practice appointment at VCU Health in the department of pulmonology. She earned a bachelor’s of nursing from the University of Pittsburgh and a </w:t>
      </w:r>
      <w:r w:rsidR="0014286A" w:rsidRPr="00781801">
        <w:rPr>
          <w:b/>
          <w:bCs/>
        </w:rPr>
        <w:t>Master of Nursing</w:t>
      </w:r>
      <w:r w:rsidRPr="00781801">
        <w:rPr>
          <w:b/>
          <w:bCs/>
        </w:rPr>
        <w:t xml:space="preserve"> with a family nurse practitioner certificate from the University of Pennsylvania. She teaches various courses in the graduate nurse practitioner program at VCU. Her clinical expertise is in severe airways disease. Research interests include severe asthma and respiratory biologics and advanced practice provider roles within the healthcare system.</w:t>
      </w:r>
    </w:p>
    <w:p w14:paraId="7F9425F4" w14:textId="77777777" w:rsidR="008053DE" w:rsidRDefault="008053DE" w:rsidP="00781801">
      <w:pPr>
        <w:rPr>
          <w:b/>
          <w:bCs/>
        </w:rPr>
      </w:pPr>
    </w:p>
    <w:p w14:paraId="7AFD268F" w14:textId="5BD08CE3" w:rsidR="008053DE" w:rsidRPr="00781801" w:rsidRDefault="008053DE" w:rsidP="00781801">
      <w:pPr>
        <w:rPr>
          <w:b/>
          <w:bCs/>
        </w:rPr>
      </w:pPr>
      <w:r w:rsidRPr="008053DE">
        <w:rPr>
          <w:b/>
          <w:bCs/>
        </w:rPr>
        <w:t xml:space="preserve">Dana Burns is a clinical associate professor at Virginia Commonwealth University and family nurse practitioner with VCUHS. As a nurse practitioner for over 25 years, she received her undergraduate degree from University of Rhode </w:t>
      </w:r>
      <w:proofErr w:type="gramStart"/>
      <w:r w:rsidRPr="008053DE">
        <w:rPr>
          <w:b/>
          <w:bCs/>
        </w:rPr>
        <w:t xml:space="preserve">Island,  </w:t>
      </w:r>
      <w:proofErr w:type="spellStart"/>
      <w:r w:rsidRPr="008053DE">
        <w:rPr>
          <w:b/>
          <w:bCs/>
        </w:rPr>
        <w:t>Masters</w:t>
      </w:r>
      <w:proofErr w:type="spellEnd"/>
      <w:proofErr w:type="gramEnd"/>
      <w:r w:rsidRPr="008053DE">
        <w:rPr>
          <w:b/>
          <w:bCs/>
        </w:rPr>
        <w:t xml:space="preserve"> degree from Columbia </w:t>
      </w:r>
      <w:proofErr w:type="gramStart"/>
      <w:r w:rsidRPr="008053DE">
        <w:rPr>
          <w:b/>
          <w:bCs/>
        </w:rPr>
        <w:t>University,  Doctoral</w:t>
      </w:r>
      <w:proofErr w:type="gramEnd"/>
      <w:r w:rsidRPr="008053DE">
        <w:rPr>
          <w:b/>
          <w:bCs/>
        </w:rPr>
        <w:t xml:space="preserve"> degree and Post Masters FNP from Florida Atlantic University.  Her research focuses on building and implementing innovative practice models for complex disease management</w:t>
      </w:r>
      <w:r>
        <w:rPr>
          <w:b/>
          <w:bCs/>
        </w:rPr>
        <w:t xml:space="preserve">. </w:t>
      </w:r>
      <w:r w:rsidRPr="008053DE">
        <w:rPr>
          <w:b/>
          <w:bCs/>
        </w:rPr>
        <w:t xml:space="preserve">Dr Burns strives to create empowering educational experiences with her learners to bridge the gaps between classroom, clinic and community.  Her new approaches to clinical education have been successfully employed in various academic and practice settings. </w:t>
      </w:r>
    </w:p>
    <w:p w14:paraId="31CD40C9" w14:textId="1F57D4B0" w:rsidR="005D7DE6" w:rsidRPr="005D7DE6" w:rsidRDefault="005D7DE6" w:rsidP="005D7DE6">
      <w:pPr>
        <w:rPr>
          <w:b/>
          <w:bCs/>
        </w:rPr>
      </w:pPr>
    </w:p>
    <w:p w14:paraId="48D224E7" w14:textId="77777777" w:rsidR="00781801" w:rsidRPr="00781801" w:rsidRDefault="00781801" w:rsidP="00781801">
      <w:pPr>
        <w:rPr>
          <w:b/>
          <w:bCs/>
        </w:rPr>
      </w:pPr>
    </w:p>
    <w:sectPr w:rsidR="00781801" w:rsidRPr="00781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FB750D2-525B-407A-B564-2011F1424E22}"/>
    <w:docVar w:name="dgnword-eventsink" w:val="2963015404928"/>
  </w:docVars>
  <w:rsids>
    <w:rsidRoot w:val="00781801"/>
    <w:rsid w:val="00023F14"/>
    <w:rsid w:val="0014286A"/>
    <w:rsid w:val="00261B63"/>
    <w:rsid w:val="005D7DE6"/>
    <w:rsid w:val="00781801"/>
    <w:rsid w:val="008053DE"/>
    <w:rsid w:val="009F7D64"/>
    <w:rsid w:val="00EF7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FFAB"/>
  <w15:chartTrackingRefBased/>
  <w15:docId w15:val="{EFB75E44-9C46-4930-9A0A-FE8FBADFD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8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18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18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18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18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18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8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8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8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8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18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18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18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18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18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8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8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801"/>
    <w:rPr>
      <w:rFonts w:eastAsiaTheme="majorEastAsia" w:cstheme="majorBidi"/>
      <w:color w:val="272727" w:themeColor="text1" w:themeTint="D8"/>
    </w:rPr>
  </w:style>
  <w:style w:type="paragraph" w:styleId="Title">
    <w:name w:val="Title"/>
    <w:basedOn w:val="Normal"/>
    <w:next w:val="Normal"/>
    <w:link w:val="TitleChar"/>
    <w:uiPriority w:val="10"/>
    <w:qFormat/>
    <w:rsid w:val="007818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8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8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8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801"/>
    <w:pPr>
      <w:spacing w:before="160"/>
      <w:jc w:val="center"/>
    </w:pPr>
    <w:rPr>
      <w:i/>
      <w:iCs/>
      <w:color w:val="404040" w:themeColor="text1" w:themeTint="BF"/>
    </w:rPr>
  </w:style>
  <w:style w:type="character" w:customStyle="1" w:styleId="QuoteChar">
    <w:name w:val="Quote Char"/>
    <w:basedOn w:val="DefaultParagraphFont"/>
    <w:link w:val="Quote"/>
    <w:uiPriority w:val="29"/>
    <w:rsid w:val="00781801"/>
    <w:rPr>
      <w:i/>
      <w:iCs/>
      <w:color w:val="404040" w:themeColor="text1" w:themeTint="BF"/>
    </w:rPr>
  </w:style>
  <w:style w:type="paragraph" w:styleId="ListParagraph">
    <w:name w:val="List Paragraph"/>
    <w:basedOn w:val="Normal"/>
    <w:uiPriority w:val="34"/>
    <w:qFormat/>
    <w:rsid w:val="00781801"/>
    <w:pPr>
      <w:ind w:left="720"/>
      <w:contextualSpacing/>
    </w:pPr>
  </w:style>
  <w:style w:type="character" w:styleId="IntenseEmphasis">
    <w:name w:val="Intense Emphasis"/>
    <w:basedOn w:val="DefaultParagraphFont"/>
    <w:uiPriority w:val="21"/>
    <w:qFormat/>
    <w:rsid w:val="00781801"/>
    <w:rPr>
      <w:i/>
      <w:iCs/>
      <w:color w:val="0F4761" w:themeColor="accent1" w:themeShade="BF"/>
    </w:rPr>
  </w:style>
  <w:style w:type="paragraph" w:styleId="IntenseQuote">
    <w:name w:val="Intense Quote"/>
    <w:basedOn w:val="Normal"/>
    <w:next w:val="Normal"/>
    <w:link w:val="IntenseQuoteChar"/>
    <w:uiPriority w:val="30"/>
    <w:qFormat/>
    <w:rsid w:val="007818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1801"/>
    <w:rPr>
      <w:i/>
      <w:iCs/>
      <w:color w:val="0F4761" w:themeColor="accent1" w:themeShade="BF"/>
    </w:rPr>
  </w:style>
  <w:style w:type="character" w:styleId="IntenseReference">
    <w:name w:val="Intense Reference"/>
    <w:basedOn w:val="DefaultParagraphFont"/>
    <w:uiPriority w:val="32"/>
    <w:qFormat/>
    <w:rsid w:val="007818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6692">
      <w:bodyDiv w:val="1"/>
      <w:marLeft w:val="0"/>
      <w:marRight w:val="0"/>
      <w:marTop w:val="0"/>
      <w:marBottom w:val="0"/>
      <w:divBdr>
        <w:top w:val="none" w:sz="0" w:space="0" w:color="auto"/>
        <w:left w:val="none" w:sz="0" w:space="0" w:color="auto"/>
        <w:bottom w:val="none" w:sz="0" w:space="0" w:color="auto"/>
        <w:right w:val="none" w:sz="0" w:space="0" w:color="auto"/>
      </w:divBdr>
      <w:divsChild>
        <w:div w:id="1647272520">
          <w:marLeft w:val="480"/>
          <w:marRight w:val="0"/>
          <w:marTop w:val="0"/>
          <w:marBottom w:val="0"/>
          <w:divBdr>
            <w:top w:val="none" w:sz="0" w:space="0" w:color="auto"/>
            <w:left w:val="none" w:sz="0" w:space="0" w:color="auto"/>
            <w:bottom w:val="none" w:sz="0" w:space="0" w:color="auto"/>
            <w:right w:val="none" w:sz="0" w:space="0" w:color="auto"/>
          </w:divBdr>
          <w:divsChild>
            <w:div w:id="15212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9484">
      <w:bodyDiv w:val="1"/>
      <w:marLeft w:val="0"/>
      <w:marRight w:val="0"/>
      <w:marTop w:val="0"/>
      <w:marBottom w:val="0"/>
      <w:divBdr>
        <w:top w:val="none" w:sz="0" w:space="0" w:color="auto"/>
        <w:left w:val="none" w:sz="0" w:space="0" w:color="auto"/>
        <w:bottom w:val="none" w:sz="0" w:space="0" w:color="auto"/>
        <w:right w:val="none" w:sz="0" w:space="0" w:color="auto"/>
      </w:divBdr>
      <w:divsChild>
        <w:div w:id="368457866">
          <w:marLeft w:val="480"/>
          <w:marRight w:val="0"/>
          <w:marTop w:val="0"/>
          <w:marBottom w:val="0"/>
          <w:divBdr>
            <w:top w:val="none" w:sz="0" w:space="0" w:color="auto"/>
            <w:left w:val="none" w:sz="0" w:space="0" w:color="auto"/>
            <w:bottom w:val="none" w:sz="0" w:space="0" w:color="auto"/>
            <w:right w:val="none" w:sz="0" w:space="0" w:color="auto"/>
          </w:divBdr>
          <w:divsChild>
            <w:div w:id="1685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60094">
      <w:bodyDiv w:val="1"/>
      <w:marLeft w:val="0"/>
      <w:marRight w:val="0"/>
      <w:marTop w:val="0"/>
      <w:marBottom w:val="0"/>
      <w:divBdr>
        <w:top w:val="none" w:sz="0" w:space="0" w:color="auto"/>
        <w:left w:val="none" w:sz="0" w:space="0" w:color="auto"/>
        <w:bottom w:val="none" w:sz="0" w:space="0" w:color="auto"/>
        <w:right w:val="none" w:sz="0" w:space="0" w:color="auto"/>
      </w:divBdr>
      <w:divsChild>
        <w:div w:id="723336164">
          <w:marLeft w:val="0"/>
          <w:marRight w:val="0"/>
          <w:marTop w:val="0"/>
          <w:marBottom w:val="0"/>
          <w:divBdr>
            <w:top w:val="none" w:sz="0" w:space="0" w:color="auto"/>
            <w:left w:val="none" w:sz="0" w:space="0" w:color="auto"/>
            <w:bottom w:val="none" w:sz="0" w:space="0" w:color="auto"/>
            <w:right w:val="none" w:sz="0" w:space="0" w:color="auto"/>
          </w:divBdr>
        </w:div>
      </w:divsChild>
    </w:div>
    <w:div w:id="1604192389">
      <w:bodyDiv w:val="1"/>
      <w:marLeft w:val="0"/>
      <w:marRight w:val="0"/>
      <w:marTop w:val="0"/>
      <w:marBottom w:val="0"/>
      <w:divBdr>
        <w:top w:val="none" w:sz="0" w:space="0" w:color="auto"/>
        <w:left w:val="none" w:sz="0" w:space="0" w:color="auto"/>
        <w:bottom w:val="none" w:sz="0" w:space="0" w:color="auto"/>
        <w:right w:val="none" w:sz="0" w:space="0" w:color="auto"/>
      </w:divBdr>
      <w:divsChild>
        <w:div w:id="1548682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A654057DFCC249A34B3C3D6D0545DC" ma:contentTypeVersion="15" ma:contentTypeDescription="Create a new document." ma:contentTypeScope="" ma:versionID="f435b80726000da330e260afa84c25bb">
  <xsd:schema xmlns:xsd="http://www.w3.org/2001/XMLSchema" xmlns:xs="http://www.w3.org/2001/XMLSchema" xmlns:p="http://schemas.microsoft.com/office/2006/metadata/properties" xmlns:ns2="797526f5-ac75-494d-8e03-0d3a0ef7e1f8" xmlns:ns3="5b7d4f82-6b8c-4bc1-9556-75daa4beb83d" targetNamespace="http://schemas.microsoft.com/office/2006/metadata/properties" ma:root="true" ma:fieldsID="8b9b0ad0618a6f0566bb80e1ecac857d" ns2:_="" ns3:_="">
    <xsd:import namespace="797526f5-ac75-494d-8e03-0d3a0ef7e1f8"/>
    <xsd:import namespace="5b7d4f82-6b8c-4bc1-9556-75daa4beb8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526f5-ac75-494d-8e03-0d3a0ef7e1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95e0691-fe38-4e79-bc11-b1044a1d651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d4f82-6b8c-4bc1-9556-75daa4beb83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dac5d3c-06bc-460c-983d-3fe97e06de73}" ma:internalName="TaxCatchAll" ma:showField="CatchAllData" ma:web="5b7d4f82-6b8c-4bc1-9556-75daa4beb83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7526f5-ac75-494d-8e03-0d3a0ef7e1f8">
      <Terms xmlns="http://schemas.microsoft.com/office/infopath/2007/PartnerControls"/>
    </lcf76f155ced4ddcb4097134ff3c332f>
    <TaxCatchAll xmlns="5b7d4f82-6b8c-4bc1-9556-75daa4beb83d" xsi:nil="true"/>
  </documentManagement>
</p:properties>
</file>

<file path=customXml/itemProps1.xml><?xml version="1.0" encoding="utf-8"?>
<ds:datastoreItem xmlns:ds="http://schemas.openxmlformats.org/officeDocument/2006/customXml" ds:itemID="{A3DDF5FE-82E8-48B2-A431-9633A78C9B33}"/>
</file>

<file path=customXml/itemProps2.xml><?xml version="1.0" encoding="utf-8"?>
<ds:datastoreItem xmlns:ds="http://schemas.openxmlformats.org/officeDocument/2006/customXml" ds:itemID="{41F4AF1B-EF3D-4D98-A65E-E3A37242F6E7}"/>
</file>

<file path=customXml/itemProps3.xml><?xml version="1.0" encoding="utf-8"?>
<ds:datastoreItem xmlns:ds="http://schemas.openxmlformats.org/officeDocument/2006/customXml" ds:itemID="{44301DB9-2D8E-42C8-8772-4F6E1919CAEB}"/>
</file>

<file path=docProps/app.xml><?xml version="1.0" encoding="utf-8"?>
<Properties xmlns="http://schemas.openxmlformats.org/officeDocument/2006/extended-properties" xmlns:vt="http://schemas.openxmlformats.org/officeDocument/2006/docPropsVTypes">
  <Template>Normal</Template>
  <TotalTime>3519</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ann breckenridge</dc:creator>
  <cp:keywords/>
  <dc:description/>
  <cp:lastModifiedBy>leigh ann breckenridge</cp:lastModifiedBy>
  <cp:revision>2</cp:revision>
  <dcterms:created xsi:type="dcterms:W3CDTF">2025-05-25T01:48:00Z</dcterms:created>
  <dcterms:modified xsi:type="dcterms:W3CDTF">2025-05-25T01:48:00Z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0x010100E2A654057DFCC249A34B3C3D6D0545DC</vt:lpwstr>
  </property>
</Properties>
</file>